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A38C" w14:textId="32339F13" w:rsidR="00D901DB" w:rsidRDefault="00013FE2" w:rsidP="00013FE2">
      <w:pPr>
        <w:pStyle w:val="Heading1"/>
      </w:pPr>
      <w:r w:rsidRPr="00013FE2">
        <w:t>Why Abacus Instruction and Abacus Bees Matter</w:t>
      </w:r>
    </w:p>
    <w:p w14:paraId="3EF43C3F" w14:textId="77777777" w:rsidR="00013FE2" w:rsidRPr="00013FE2" w:rsidRDefault="00013FE2" w:rsidP="00013FE2">
      <w:pPr>
        <w:pStyle w:val="Heading2"/>
      </w:pPr>
      <w:r w:rsidRPr="00013FE2">
        <w:t>What Is an Abacus?</w:t>
      </w:r>
    </w:p>
    <w:p w14:paraId="3AB805DE" w14:textId="0C338444" w:rsidR="00013FE2" w:rsidRPr="00013FE2" w:rsidRDefault="00013FE2" w:rsidP="00013FE2">
      <w:r w:rsidRPr="00013FE2">
        <w:t xml:space="preserve">An abacus is a tactile math tool that allows </w:t>
      </w:r>
      <w:r w:rsidRPr="00013FE2">
        <w:t xml:space="preserve">students, </w:t>
      </w:r>
      <w:r w:rsidRPr="00013FE2">
        <w:t>especially students who are blind or visually impaired</w:t>
      </w:r>
      <w:r>
        <w:t xml:space="preserve">, </w:t>
      </w:r>
      <w:r w:rsidRPr="00013FE2">
        <w:t>to understand numbers, place value, and computation through touch and movement.</w:t>
      </w:r>
    </w:p>
    <w:p w14:paraId="40C5EC57" w14:textId="77777777" w:rsidR="00013FE2" w:rsidRPr="00013FE2" w:rsidRDefault="00013FE2" w:rsidP="00013FE2">
      <w:r w:rsidRPr="00013FE2">
        <w:t>It is not a calculator.</w:t>
      </w:r>
      <w:r w:rsidRPr="00013FE2">
        <w:br/>
        <w:t xml:space="preserve">It is a </w:t>
      </w:r>
      <w:r w:rsidRPr="00013FE2">
        <w:rPr>
          <w:b/>
          <w:bCs/>
        </w:rPr>
        <w:t>learning tool</w:t>
      </w:r>
      <w:r w:rsidRPr="00013FE2">
        <w:t xml:space="preserve"> that teaches students </w:t>
      </w:r>
      <w:r w:rsidRPr="00013FE2">
        <w:rPr>
          <w:i/>
          <w:iCs/>
        </w:rPr>
        <w:t>how numbers work</w:t>
      </w:r>
      <w:r w:rsidRPr="00013FE2">
        <w:t>.</w:t>
      </w:r>
    </w:p>
    <w:p w14:paraId="5AC27F9C" w14:textId="77777777" w:rsidR="00013FE2" w:rsidRPr="00013FE2" w:rsidRDefault="00013FE2" w:rsidP="00013FE2">
      <w:pPr>
        <w:pStyle w:val="Heading2"/>
      </w:pPr>
      <w:r w:rsidRPr="00013FE2">
        <w:t>Why Does My Child Use an Abacus?</w:t>
      </w:r>
    </w:p>
    <w:p w14:paraId="72A66886" w14:textId="77777777" w:rsidR="00013FE2" w:rsidRPr="00013FE2" w:rsidRDefault="00013FE2" w:rsidP="00013FE2">
      <w:r w:rsidRPr="00013FE2">
        <w:t>Students who are blind cannot rely on written math layouts the way sighted students can. The abacus:</w:t>
      </w:r>
    </w:p>
    <w:p w14:paraId="7504C93F" w14:textId="77777777" w:rsidR="00013FE2" w:rsidRPr="00013FE2" w:rsidRDefault="00013FE2" w:rsidP="00013FE2">
      <w:pPr>
        <w:numPr>
          <w:ilvl w:val="0"/>
          <w:numId w:val="4"/>
        </w:numPr>
      </w:pPr>
      <w:r w:rsidRPr="00013FE2">
        <w:t>Makes place value concrete and consistent</w:t>
      </w:r>
    </w:p>
    <w:p w14:paraId="53A97DBB" w14:textId="77777777" w:rsidR="00013FE2" w:rsidRPr="00013FE2" w:rsidRDefault="00013FE2" w:rsidP="00013FE2">
      <w:pPr>
        <w:numPr>
          <w:ilvl w:val="0"/>
          <w:numId w:val="4"/>
        </w:numPr>
      </w:pPr>
      <w:r w:rsidRPr="00013FE2">
        <w:t>Allows fast, accurate calculation</w:t>
      </w:r>
    </w:p>
    <w:p w14:paraId="284954EA" w14:textId="77777777" w:rsidR="00013FE2" w:rsidRPr="00013FE2" w:rsidRDefault="00013FE2" w:rsidP="00013FE2">
      <w:pPr>
        <w:numPr>
          <w:ilvl w:val="0"/>
          <w:numId w:val="4"/>
        </w:numPr>
      </w:pPr>
      <w:r w:rsidRPr="00013FE2">
        <w:t xml:space="preserve">Builds strong </w:t>
      </w:r>
      <w:proofErr w:type="gramStart"/>
      <w:r w:rsidRPr="00013FE2">
        <w:t>number sense</w:t>
      </w:r>
      <w:proofErr w:type="gramEnd"/>
    </w:p>
    <w:p w14:paraId="204B50A7" w14:textId="77777777" w:rsidR="00013FE2" w:rsidRPr="00013FE2" w:rsidRDefault="00013FE2" w:rsidP="00013FE2">
      <w:pPr>
        <w:numPr>
          <w:ilvl w:val="0"/>
          <w:numId w:val="4"/>
        </w:numPr>
      </w:pPr>
      <w:r w:rsidRPr="00013FE2">
        <w:t>Encourages independence</w:t>
      </w:r>
    </w:p>
    <w:p w14:paraId="0461E0A0" w14:textId="77777777" w:rsidR="00013FE2" w:rsidRPr="00013FE2" w:rsidRDefault="00013FE2" w:rsidP="00013FE2">
      <w:r w:rsidRPr="00013FE2">
        <w:t xml:space="preserve">Many students who use an abacus become </w:t>
      </w:r>
      <w:r w:rsidRPr="00013FE2">
        <w:rPr>
          <w:b/>
          <w:bCs/>
        </w:rPr>
        <w:t>faster and more confident</w:t>
      </w:r>
      <w:r w:rsidRPr="00013FE2">
        <w:t xml:space="preserve"> than their sighted peers at computation.</w:t>
      </w:r>
    </w:p>
    <w:p w14:paraId="3DF8AC20" w14:textId="77777777" w:rsidR="00013FE2" w:rsidRPr="00013FE2" w:rsidRDefault="00013FE2" w:rsidP="00013FE2">
      <w:pPr>
        <w:pStyle w:val="Heading2"/>
      </w:pPr>
      <w:r w:rsidRPr="00013FE2">
        <w:t>Why Do Abacus Bee Problems Look So Hard?</w:t>
      </w:r>
    </w:p>
    <w:p w14:paraId="07F01328" w14:textId="77777777" w:rsidR="00013FE2" w:rsidRPr="00013FE2" w:rsidRDefault="00013FE2" w:rsidP="00013FE2">
      <w:r w:rsidRPr="00013FE2">
        <w:t>Abacus Bee problems:</w:t>
      </w:r>
    </w:p>
    <w:p w14:paraId="201B9C9B" w14:textId="77777777" w:rsidR="00013FE2" w:rsidRPr="00013FE2" w:rsidRDefault="00013FE2" w:rsidP="00013FE2">
      <w:pPr>
        <w:numPr>
          <w:ilvl w:val="0"/>
          <w:numId w:val="5"/>
        </w:numPr>
      </w:pPr>
      <w:r w:rsidRPr="00013FE2">
        <w:t>Are written horizontally</w:t>
      </w:r>
    </w:p>
    <w:p w14:paraId="5E53AD30" w14:textId="77777777" w:rsidR="00013FE2" w:rsidRPr="00013FE2" w:rsidRDefault="00013FE2" w:rsidP="00013FE2">
      <w:pPr>
        <w:numPr>
          <w:ilvl w:val="0"/>
          <w:numId w:val="5"/>
        </w:numPr>
      </w:pPr>
      <w:r w:rsidRPr="00013FE2">
        <w:t>Contain many steps</w:t>
      </w:r>
    </w:p>
    <w:p w14:paraId="4B280432" w14:textId="77777777" w:rsidR="00013FE2" w:rsidRPr="00013FE2" w:rsidRDefault="00013FE2" w:rsidP="00013FE2">
      <w:pPr>
        <w:numPr>
          <w:ilvl w:val="0"/>
          <w:numId w:val="5"/>
        </w:numPr>
      </w:pPr>
      <w:r w:rsidRPr="00013FE2">
        <w:t>Require sustained focus</w:t>
      </w:r>
    </w:p>
    <w:p w14:paraId="5935D25F" w14:textId="77777777" w:rsidR="00013FE2" w:rsidRPr="00013FE2" w:rsidRDefault="00013FE2" w:rsidP="00013FE2">
      <w:r w:rsidRPr="00013FE2">
        <w:t>This is intentional. These problems:</w:t>
      </w:r>
    </w:p>
    <w:p w14:paraId="00D4690C" w14:textId="77777777" w:rsidR="00013FE2" w:rsidRPr="00013FE2" w:rsidRDefault="00013FE2" w:rsidP="00013FE2">
      <w:pPr>
        <w:numPr>
          <w:ilvl w:val="0"/>
          <w:numId w:val="6"/>
        </w:numPr>
      </w:pPr>
      <w:r w:rsidRPr="00013FE2">
        <w:t>Test understanding, not memorization</w:t>
      </w:r>
    </w:p>
    <w:p w14:paraId="6FCE9F5D" w14:textId="77777777" w:rsidR="00013FE2" w:rsidRPr="00013FE2" w:rsidRDefault="00013FE2" w:rsidP="00013FE2">
      <w:pPr>
        <w:numPr>
          <w:ilvl w:val="0"/>
          <w:numId w:val="6"/>
        </w:numPr>
      </w:pPr>
      <w:r w:rsidRPr="00013FE2">
        <w:t>Strengthen working memory</w:t>
      </w:r>
    </w:p>
    <w:p w14:paraId="64C4A0DB" w14:textId="77777777" w:rsidR="00013FE2" w:rsidRPr="00013FE2" w:rsidRDefault="00013FE2" w:rsidP="00013FE2">
      <w:pPr>
        <w:numPr>
          <w:ilvl w:val="0"/>
          <w:numId w:val="6"/>
        </w:numPr>
      </w:pPr>
      <w:r w:rsidRPr="00013FE2">
        <w:lastRenderedPageBreak/>
        <w:t>Build endurance and accuracy</w:t>
      </w:r>
    </w:p>
    <w:p w14:paraId="665BD07E" w14:textId="77777777" w:rsidR="00013FE2" w:rsidRPr="00013FE2" w:rsidRDefault="00013FE2" w:rsidP="00013FE2">
      <w:pPr>
        <w:numPr>
          <w:ilvl w:val="0"/>
          <w:numId w:val="6"/>
        </w:numPr>
      </w:pPr>
      <w:r w:rsidRPr="00013FE2">
        <w:t>Prepare students for real-world math</w:t>
      </w:r>
    </w:p>
    <w:p w14:paraId="6B5A50EE" w14:textId="77777777" w:rsidR="00013FE2" w:rsidRPr="00013FE2" w:rsidRDefault="00013FE2" w:rsidP="00013FE2">
      <w:r w:rsidRPr="00013FE2">
        <w:t xml:space="preserve">The goal is </w:t>
      </w:r>
      <w:proofErr w:type="gramStart"/>
      <w:r w:rsidRPr="00013FE2">
        <w:rPr>
          <w:b/>
          <w:bCs/>
        </w:rPr>
        <w:t>thinking</w:t>
      </w:r>
      <w:proofErr w:type="gramEnd"/>
      <w:r w:rsidRPr="00013FE2">
        <w:t xml:space="preserve">, not </w:t>
      </w:r>
      <w:proofErr w:type="gramStart"/>
      <w:r w:rsidRPr="00013FE2">
        <w:t>speed</w:t>
      </w:r>
      <w:proofErr w:type="gramEnd"/>
      <w:r w:rsidRPr="00013FE2">
        <w:t xml:space="preserve"> alone.</w:t>
      </w:r>
    </w:p>
    <w:p w14:paraId="5A373274" w14:textId="77777777" w:rsidR="00013FE2" w:rsidRPr="00013FE2" w:rsidRDefault="00013FE2" w:rsidP="00013FE2">
      <w:pPr>
        <w:pStyle w:val="Heading2"/>
      </w:pPr>
      <w:r w:rsidRPr="00013FE2">
        <w:t>Isn’t Using an Abacus “Cheating”?</w:t>
      </w:r>
    </w:p>
    <w:p w14:paraId="587A70F7" w14:textId="50364A06" w:rsidR="00013FE2" w:rsidRPr="00013FE2" w:rsidRDefault="00013FE2" w:rsidP="00013FE2">
      <w:r w:rsidRPr="00013FE2">
        <w:t>No.</w:t>
      </w:r>
      <w:r>
        <w:t xml:space="preserve"> </w:t>
      </w:r>
      <w:r w:rsidRPr="00013FE2">
        <w:t>Using an abacus is like:</w:t>
      </w:r>
    </w:p>
    <w:p w14:paraId="6C4C9835" w14:textId="77777777" w:rsidR="00013FE2" w:rsidRPr="00013FE2" w:rsidRDefault="00013FE2" w:rsidP="00013FE2">
      <w:pPr>
        <w:numPr>
          <w:ilvl w:val="0"/>
          <w:numId w:val="7"/>
        </w:numPr>
      </w:pPr>
      <w:r w:rsidRPr="00013FE2">
        <w:t xml:space="preserve">Using </w:t>
      </w:r>
      <w:proofErr w:type="gramStart"/>
      <w:r w:rsidRPr="00013FE2">
        <w:t>pencil</w:t>
      </w:r>
      <w:proofErr w:type="gramEnd"/>
      <w:r w:rsidRPr="00013FE2">
        <w:t xml:space="preserve"> and paper for sighted students</w:t>
      </w:r>
    </w:p>
    <w:p w14:paraId="51781959" w14:textId="77777777" w:rsidR="00013FE2" w:rsidRPr="00013FE2" w:rsidRDefault="00013FE2" w:rsidP="00013FE2">
      <w:pPr>
        <w:numPr>
          <w:ilvl w:val="0"/>
          <w:numId w:val="7"/>
        </w:numPr>
      </w:pPr>
      <w:r w:rsidRPr="00013FE2">
        <w:t>Using training wheels while learning to ride a bike</w:t>
      </w:r>
    </w:p>
    <w:p w14:paraId="07713AFC" w14:textId="77777777" w:rsidR="00013FE2" w:rsidRPr="00013FE2" w:rsidRDefault="00013FE2" w:rsidP="00013FE2">
      <w:r w:rsidRPr="00013FE2">
        <w:t>It supports learning now so students can succeed independently later.</w:t>
      </w:r>
    </w:p>
    <w:p w14:paraId="3041174B" w14:textId="77777777" w:rsidR="00013FE2" w:rsidRPr="00013FE2" w:rsidRDefault="00013FE2" w:rsidP="00013FE2">
      <w:pPr>
        <w:pStyle w:val="Heading2"/>
      </w:pPr>
      <w:r w:rsidRPr="00013FE2">
        <w:t>Will My Child Ever Do Mental Math?</w:t>
      </w:r>
    </w:p>
    <w:p w14:paraId="1CB01170" w14:textId="3DCBB721" w:rsidR="00013FE2" w:rsidRPr="00013FE2" w:rsidRDefault="00013FE2" w:rsidP="00013FE2">
      <w:r w:rsidRPr="00013FE2">
        <w:t>Yes.</w:t>
      </w:r>
      <w:r>
        <w:t xml:space="preserve"> </w:t>
      </w:r>
      <w:r w:rsidRPr="00013FE2">
        <w:t xml:space="preserve">The abacus is a </w:t>
      </w:r>
      <w:r w:rsidRPr="00013FE2">
        <w:rPr>
          <w:b/>
          <w:bCs/>
        </w:rPr>
        <w:t>bridge</w:t>
      </w:r>
      <w:r w:rsidRPr="00013FE2">
        <w:t xml:space="preserve"> to mental math.</w:t>
      </w:r>
      <w:r w:rsidRPr="00013FE2">
        <w:br/>
        <w:t>As students gain fluency, they begin to visualize the abacus in their mind and perform calculations mentally.</w:t>
      </w:r>
    </w:p>
    <w:p w14:paraId="2999C377" w14:textId="77777777" w:rsidR="00013FE2" w:rsidRPr="00013FE2" w:rsidRDefault="00013FE2" w:rsidP="00013FE2">
      <w:r w:rsidRPr="00013FE2">
        <w:t xml:space="preserve">Strong mental math begins with </w:t>
      </w:r>
      <w:r w:rsidRPr="00013FE2">
        <w:rPr>
          <w:b/>
          <w:bCs/>
        </w:rPr>
        <w:t>strong abacus skills</w:t>
      </w:r>
      <w:r w:rsidRPr="00013FE2">
        <w:t>.</w:t>
      </w:r>
    </w:p>
    <w:p w14:paraId="2C3F907A" w14:textId="77777777" w:rsidR="00013FE2" w:rsidRPr="00013FE2" w:rsidRDefault="00013FE2" w:rsidP="00013FE2">
      <w:pPr>
        <w:pStyle w:val="Heading2"/>
      </w:pPr>
      <w:r w:rsidRPr="00013FE2">
        <w:t>What Skills Does Abacus Instruction Build?</w:t>
      </w:r>
    </w:p>
    <w:p w14:paraId="1D965098" w14:textId="77777777" w:rsidR="00013FE2" w:rsidRPr="00013FE2" w:rsidRDefault="00013FE2" w:rsidP="00013FE2">
      <w:r w:rsidRPr="00013FE2">
        <w:t>Beyond math, abacus instruction supports:</w:t>
      </w:r>
    </w:p>
    <w:p w14:paraId="2A9E9A82" w14:textId="77777777" w:rsidR="00013FE2" w:rsidRPr="00013FE2" w:rsidRDefault="00013FE2" w:rsidP="00013FE2">
      <w:pPr>
        <w:numPr>
          <w:ilvl w:val="0"/>
          <w:numId w:val="8"/>
        </w:numPr>
      </w:pPr>
      <w:r w:rsidRPr="00013FE2">
        <w:t>Memory</w:t>
      </w:r>
    </w:p>
    <w:p w14:paraId="219A250D" w14:textId="77777777" w:rsidR="00013FE2" w:rsidRPr="00013FE2" w:rsidRDefault="00013FE2" w:rsidP="00013FE2">
      <w:pPr>
        <w:numPr>
          <w:ilvl w:val="0"/>
          <w:numId w:val="8"/>
        </w:numPr>
      </w:pPr>
      <w:r w:rsidRPr="00013FE2">
        <w:t>Attention</w:t>
      </w:r>
    </w:p>
    <w:p w14:paraId="318C2390" w14:textId="77777777" w:rsidR="00013FE2" w:rsidRPr="00013FE2" w:rsidRDefault="00013FE2" w:rsidP="00013FE2">
      <w:pPr>
        <w:numPr>
          <w:ilvl w:val="0"/>
          <w:numId w:val="8"/>
        </w:numPr>
      </w:pPr>
      <w:r w:rsidRPr="00013FE2">
        <w:t>Logical reasoning</w:t>
      </w:r>
    </w:p>
    <w:p w14:paraId="683D1BDC" w14:textId="77777777" w:rsidR="00013FE2" w:rsidRPr="00013FE2" w:rsidRDefault="00013FE2" w:rsidP="00013FE2">
      <w:pPr>
        <w:numPr>
          <w:ilvl w:val="0"/>
          <w:numId w:val="8"/>
        </w:numPr>
      </w:pPr>
      <w:r w:rsidRPr="00013FE2">
        <w:t>Confidence</w:t>
      </w:r>
    </w:p>
    <w:p w14:paraId="0B62AAE1" w14:textId="77777777" w:rsidR="00013FE2" w:rsidRPr="00013FE2" w:rsidRDefault="00013FE2" w:rsidP="00013FE2">
      <w:pPr>
        <w:numPr>
          <w:ilvl w:val="0"/>
          <w:numId w:val="8"/>
        </w:numPr>
      </w:pPr>
      <w:r w:rsidRPr="00013FE2">
        <w:t>Independence</w:t>
      </w:r>
    </w:p>
    <w:p w14:paraId="6342390D" w14:textId="77777777" w:rsidR="00013FE2" w:rsidRPr="00013FE2" w:rsidRDefault="00013FE2" w:rsidP="00013FE2">
      <w:r w:rsidRPr="00013FE2">
        <w:t>These skills help students across all academic areas and daily life.</w:t>
      </w:r>
    </w:p>
    <w:p w14:paraId="7EAA02C7" w14:textId="77777777" w:rsidR="00013FE2" w:rsidRPr="00013FE2" w:rsidRDefault="00013FE2" w:rsidP="00013FE2">
      <w:pPr>
        <w:rPr>
          <w:b/>
          <w:bCs/>
        </w:rPr>
      </w:pPr>
      <w:r w:rsidRPr="00013FE2">
        <w:rPr>
          <w:b/>
          <w:bCs/>
        </w:rPr>
        <w:t>Final Thought</w:t>
      </w:r>
    </w:p>
    <w:p w14:paraId="4483B346" w14:textId="2F65E525" w:rsidR="00013FE2" w:rsidRPr="00D901DB" w:rsidRDefault="00013FE2" w:rsidP="00C932B4">
      <w:r w:rsidRPr="00013FE2">
        <w:t>Abacus instruction is not about beads—it is about building a strong, confident mathematical thinker.</w:t>
      </w:r>
    </w:p>
    <w:p w14:paraId="6B2D2246" w14:textId="77777777" w:rsidR="005D4032" w:rsidRPr="001C3D6A" w:rsidRDefault="005D4032" w:rsidP="001C3D6A"/>
    <w:sectPr w:rsidR="005D4032" w:rsidRPr="001C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607"/>
    <w:multiLevelType w:val="multilevel"/>
    <w:tmpl w:val="C9BC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1278"/>
    <w:multiLevelType w:val="multilevel"/>
    <w:tmpl w:val="7C7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E5D82"/>
    <w:multiLevelType w:val="multilevel"/>
    <w:tmpl w:val="115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42808"/>
    <w:multiLevelType w:val="multilevel"/>
    <w:tmpl w:val="08B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F059B"/>
    <w:multiLevelType w:val="multilevel"/>
    <w:tmpl w:val="848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E69AA"/>
    <w:multiLevelType w:val="hybridMultilevel"/>
    <w:tmpl w:val="D716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D3522"/>
    <w:multiLevelType w:val="multilevel"/>
    <w:tmpl w:val="50C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8543C"/>
    <w:multiLevelType w:val="multilevel"/>
    <w:tmpl w:val="8CD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500686">
    <w:abstractNumId w:val="5"/>
  </w:num>
  <w:num w:numId="2" w16cid:durableId="1079909890">
    <w:abstractNumId w:val="2"/>
  </w:num>
  <w:num w:numId="3" w16cid:durableId="569971832">
    <w:abstractNumId w:val="3"/>
  </w:num>
  <w:num w:numId="4" w16cid:durableId="1001783692">
    <w:abstractNumId w:val="7"/>
  </w:num>
  <w:num w:numId="5" w16cid:durableId="1725107178">
    <w:abstractNumId w:val="0"/>
  </w:num>
  <w:num w:numId="6" w16cid:durableId="1230530804">
    <w:abstractNumId w:val="4"/>
  </w:num>
  <w:num w:numId="7" w16cid:durableId="1193613712">
    <w:abstractNumId w:val="1"/>
  </w:num>
  <w:num w:numId="8" w16cid:durableId="1642491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2F"/>
    <w:rsid w:val="00013FE2"/>
    <w:rsid w:val="000A6D04"/>
    <w:rsid w:val="00115CEE"/>
    <w:rsid w:val="001C3D6A"/>
    <w:rsid w:val="002D2815"/>
    <w:rsid w:val="003640A7"/>
    <w:rsid w:val="00367529"/>
    <w:rsid w:val="00463D41"/>
    <w:rsid w:val="00487A1D"/>
    <w:rsid w:val="00492718"/>
    <w:rsid w:val="004B4FFB"/>
    <w:rsid w:val="004E546C"/>
    <w:rsid w:val="004F2D59"/>
    <w:rsid w:val="005C16A6"/>
    <w:rsid w:val="005D4032"/>
    <w:rsid w:val="00664AF7"/>
    <w:rsid w:val="007E0919"/>
    <w:rsid w:val="0087056D"/>
    <w:rsid w:val="00A2137F"/>
    <w:rsid w:val="00C932B4"/>
    <w:rsid w:val="00D83240"/>
    <w:rsid w:val="00D901DB"/>
    <w:rsid w:val="00EB6F2F"/>
    <w:rsid w:val="00F94FD1"/>
    <w:rsid w:val="00F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61FA"/>
  <w15:chartTrackingRefBased/>
  <w15:docId w15:val="{D96AD075-42E4-4063-B05D-EA7ABE9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7F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F2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030A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F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3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2F"/>
    <w:rPr>
      <w:rFonts w:asciiTheme="majorHAnsi" w:eastAsiaTheme="majorEastAsia" w:hAnsiTheme="majorHAnsi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6F2F"/>
    <w:rPr>
      <w:rFonts w:asciiTheme="majorHAnsi" w:eastAsiaTheme="majorEastAsia" w:hAnsiTheme="majorHAnsi" w:cstheme="majorBidi"/>
      <w:color w:val="7030A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F2F"/>
    <w:rPr>
      <w:rFonts w:asciiTheme="majorHAnsi" w:eastAsiaTheme="majorEastAsia" w:hAnsiTheme="majorHAnsi" w:cstheme="majorBidi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870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5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B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5D4032"/>
  </w:style>
  <w:style w:type="character" w:styleId="Strong">
    <w:name w:val="Strong"/>
    <w:basedOn w:val="DefaultParagraphFont"/>
    <w:uiPriority w:val="22"/>
    <w:qFormat/>
    <w:rsid w:val="005D4032"/>
    <w:rPr>
      <w:b/>
      <w:bCs/>
    </w:rPr>
  </w:style>
  <w:style w:type="character" w:styleId="Emphasis">
    <w:name w:val="Emphasis"/>
    <w:basedOn w:val="DefaultParagraphFont"/>
    <w:uiPriority w:val="20"/>
    <w:qFormat/>
    <w:rsid w:val="005D4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7" ma:contentTypeDescription="Create a new document." ma:contentTypeScope="" ma:versionID="fea88c41a746b8bb66f818611596917c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22ad2ce90c23526579a959e3f931da2a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ovedPIIFil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vedPIIFiles" ma:index="29" nillable="true" ma:displayName="Moved PII Files" ma:format="Dropdown" ma:internalName="MovedPIIFiles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26f99b-5fa5-4944-bb1a-9ecd46c6c38d" xsi:nil="true"/>
    <Bucket xmlns="cd26f99b-5fa5-4944-bb1a-9ecd46c6c38d" xsi:nil="true"/>
    <DateofEvent xmlns="cd26f99b-5fa5-4944-bb1a-9ecd46c6c38d" xsi:nil="true"/>
    <MovedPIIFiles xmlns="cd26f99b-5fa5-4944-bb1a-9ecd46c6c38d" xsi:nil="true"/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51CC2E-480A-4505-AE10-DD41E2B386E0}"/>
</file>

<file path=customXml/itemProps2.xml><?xml version="1.0" encoding="utf-8"?>
<ds:datastoreItem xmlns:ds="http://schemas.openxmlformats.org/officeDocument/2006/customXml" ds:itemID="{EF0FD473-3C40-4F35-9D02-B952D1FB3008}"/>
</file>

<file path=customXml/itemProps3.xml><?xml version="1.0" encoding="utf-8"?>
<ds:datastoreItem xmlns:ds="http://schemas.openxmlformats.org/officeDocument/2006/customXml" ds:itemID="{28C98986-99EB-45DA-B1DE-A211EE4A8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Printing House for the Blind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Grillot</dc:creator>
  <cp:keywords/>
  <dc:description/>
  <cp:lastModifiedBy>Leanne Grillot</cp:lastModifiedBy>
  <cp:revision>2</cp:revision>
  <cp:lastPrinted>2021-06-08T20:31:00Z</cp:lastPrinted>
  <dcterms:created xsi:type="dcterms:W3CDTF">2026-01-07T15:33:00Z</dcterms:created>
  <dcterms:modified xsi:type="dcterms:W3CDTF">2026-01-07T15:33:00Z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</Properties>
</file>